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21C" w:rsidRPr="0070121C" w:rsidRDefault="0070121C" w:rsidP="0070121C">
      <w:r w:rsidRPr="0070121C">
        <w:rPr>
          <w:b/>
          <w:bCs/>
        </w:rPr>
        <w:t>Общие положения</w:t>
      </w:r>
    </w:p>
    <w:p w:rsidR="0070121C" w:rsidRPr="0070121C" w:rsidRDefault="0070121C" w:rsidP="0070121C">
      <w:r w:rsidRPr="0070121C">
        <w:t>Цель контрольной работы заключается в получении навыка правильного изложения материалов исследования.</w:t>
      </w:r>
    </w:p>
    <w:p w:rsidR="0070121C" w:rsidRPr="0070121C" w:rsidRDefault="0070121C" w:rsidP="0070121C">
      <w:r w:rsidRPr="0070121C">
        <w:t>В результате выполнения контрольной работы должна быть подготовлена статья по теме ВКР. Статья может иметь обзорный характер.</w:t>
      </w:r>
    </w:p>
    <w:p w:rsidR="0070121C" w:rsidRPr="0070121C" w:rsidRDefault="0070121C" w:rsidP="0070121C">
      <w:r w:rsidRPr="0070121C">
        <w:rPr>
          <w:b/>
          <w:bCs/>
        </w:rPr>
        <w:t>Методические указания</w:t>
      </w:r>
    </w:p>
    <w:p w:rsidR="0070121C" w:rsidRPr="0070121C" w:rsidRDefault="0070121C" w:rsidP="0070121C">
      <w:r w:rsidRPr="0070121C">
        <w:t xml:space="preserve">Объем работы не более 10 стр., </w:t>
      </w:r>
      <w:proofErr w:type="gramStart"/>
      <w:r w:rsidRPr="0070121C">
        <w:t xml:space="preserve">гарнитура  </w:t>
      </w:r>
      <w:proofErr w:type="spellStart"/>
      <w:r w:rsidRPr="0070121C">
        <w:t>Times</w:t>
      </w:r>
      <w:proofErr w:type="spellEnd"/>
      <w:proofErr w:type="gramEnd"/>
      <w:r w:rsidRPr="0070121C">
        <w:t xml:space="preserve"> </w:t>
      </w:r>
      <w:proofErr w:type="spellStart"/>
      <w:r w:rsidRPr="0070121C">
        <w:t>New</w:t>
      </w:r>
      <w:proofErr w:type="spellEnd"/>
      <w:r w:rsidRPr="0070121C">
        <w:t xml:space="preserve"> </w:t>
      </w:r>
      <w:proofErr w:type="spellStart"/>
      <w:r w:rsidRPr="0070121C">
        <w:t>Roman</w:t>
      </w:r>
      <w:proofErr w:type="spellEnd"/>
      <w:r w:rsidRPr="0070121C">
        <w:t xml:space="preserve"> 14 через полтора интервала. </w:t>
      </w:r>
    </w:p>
    <w:p w:rsidR="0070121C" w:rsidRPr="0070121C" w:rsidRDefault="0070121C" w:rsidP="0070121C">
      <w:r w:rsidRPr="0070121C">
        <w:t>Контрольная работа включает титульный лист и материал статьи в соответствии с нижеприведенной структурой (пример):</w:t>
      </w:r>
    </w:p>
    <w:p w:rsidR="0070121C" w:rsidRPr="0070121C" w:rsidRDefault="0070121C" w:rsidP="0070121C">
      <w:r w:rsidRPr="0070121C">
        <w:t>УДК 515.2 + 563.3</w:t>
      </w:r>
    </w:p>
    <w:p w:rsidR="0070121C" w:rsidRPr="0070121C" w:rsidRDefault="0070121C" w:rsidP="0070121C">
      <w:r w:rsidRPr="0070121C">
        <w:t>ГЕОМЕТРИЧЕСКОЕ МОДЕЛИРОВАНИЕ ЛУЧИСТОГО ТЕПЛООБМЕНА МЕЖДУ ФАКЕЛОМ И ЗДАНИЯМИ</w:t>
      </w:r>
    </w:p>
    <w:p w:rsidR="0070121C" w:rsidRPr="0070121C" w:rsidRDefault="0070121C" w:rsidP="0070121C">
      <w:r w:rsidRPr="0070121C">
        <w:t>Иванов В.А., магистрант гр. 640851</w:t>
      </w:r>
    </w:p>
    <w:p w:rsidR="0070121C" w:rsidRPr="0070121C" w:rsidRDefault="0070121C" w:rsidP="0070121C">
      <w:r w:rsidRPr="0070121C">
        <w:t xml:space="preserve">Тульский государственный университет, Тула, </w:t>
      </w:r>
      <w:hyperlink r:id="rId4" w:tgtFrame="_parent" w:history="1">
        <w:r w:rsidRPr="0070121C">
          <w:rPr>
            <w:rStyle w:val="a3"/>
          </w:rPr>
          <w:t>info@tsu.tula.ru</w:t>
        </w:r>
      </w:hyperlink>
      <w:r w:rsidRPr="0070121C">
        <w:t xml:space="preserve"> </w:t>
      </w:r>
    </w:p>
    <w:p w:rsidR="0070121C" w:rsidRPr="0070121C" w:rsidRDefault="0070121C" w:rsidP="0070121C">
      <w:r w:rsidRPr="0070121C">
        <w:t xml:space="preserve">Аннотация – Работа посвящена геометрическому моделированию радиационного теплообмена между поверхностью факела пламени при пожаре и поверхностями сооружений. Локальные угловые коэффициенты излучения на поверхностях зданий считаются методом сферы единичного радиуса на основе геометрических построений средствами компьютерной графики. </w:t>
      </w:r>
    </w:p>
    <w:p w:rsidR="0070121C" w:rsidRPr="0070121C" w:rsidRDefault="0070121C" w:rsidP="0070121C">
      <w:r w:rsidRPr="0070121C">
        <w:t>Ключевые слова – геометрическое моделирование, лучевая энергия, локальный коэффициент, радиационный теплообмен.</w:t>
      </w:r>
    </w:p>
    <w:p w:rsidR="0070121C" w:rsidRPr="0070121C" w:rsidRDefault="0070121C" w:rsidP="0070121C">
      <w:r w:rsidRPr="0070121C">
        <w:t>Постановка проблемы. Формулируется проблема в общем виде и ее связь с важными научными или практическими задачами.</w:t>
      </w:r>
    </w:p>
    <w:p w:rsidR="0070121C" w:rsidRPr="0070121C" w:rsidRDefault="0070121C" w:rsidP="0070121C">
      <w:r w:rsidRPr="0070121C">
        <w:t>Анализ последних исследований. Приводится анализ последних исследований и публикаций, в которых начаты решения данной проблемы и на которые опирается автор, выделение нерешенных прежде частей общей проблемы, которым посвящается статья.</w:t>
      </w:r>
    </w:p>
    <w:p w:rsidR="0070121C" w:rsidRPr="0070121C" w:rsidRDefault="0070121C" w:rsidP="0070121C">
      <w:r w:rsidRPr="0070121C">
        <w:t>Формулирование целей статьи (постановка задачи). Формулируются цели и задача исследований, которые рассматриваются в статье.</w:t>
      </w:r>
    </w:p>
    <w:p w:rsidR="0070121C" w:rsidRPr="0070121C" w:rsidRDefault="0070121C" w:rsidP="0070121C">
      <w:r w:rsidRPr="0070121C">
        <w:t>Основная часть. Изложение основного материала исследования с полным обоснованием полученных научных результатов.</w:t>
      </w:r>
    </w:p>
    <w:p w:rsidR="0070121C" w:rsidRPr="0070121C" w:rsidRDefault="0070121C" w:rsidP="0070121C">
      <w:r w:rsidRPr="0070121C">
        <w:t>Выводы. Формулируются выводы из данного исследования и перспективы дальнейшей работы в данном направлении.</w:t>
      </w:r>
    </w:p>
    <w:p w:rsidR="0070121C" w:rsidRPr="0070121C" w:rsidRDefault="0070121C" w:rsidP="0070121C">
      <w:r w:rsidRPr="0070121C">
        <w:t>Литература (пример)</w:t>
      </w:r>
    </w:p>
    <w:p w:rsidR="0070121C" w:rsidRPr="0070121C" w:rsidRDefault="0070121C" w:rsidP="0070121C">
      <w:r w:rsidRPr="0070121C">
        <w:t xml:space="preserve">1. </w:t>
      </w:r>
      <w:proofErr w:type="spellStart"/>
      <w:r w:rsidRPr="0070121C">
        <w:t>Зигель</w:t>
      </w:r>
      <w:proofErr w:type="spellEnd"/>
      <w:r w:rsidRPr="0070121C">
        <w:t xml:space="preserve"> 3., </w:t>
      </w:r>
      <w:proofErr w:type="spellStart"/>
      <w:r w:rsidRPr="0070121C">
        <w:t>Хауэлл</w:t>
      </w:r>
      <w:proofErr w:type="spellEnd"/>
      <w:r w:rsidRPr="0070121C">
        <w:t xml:space="preserve"> Дж. Теплообмен излучением. - М.: Мир, 1975. – 934 с.</w:t>
      </w:r>
    </w:p>
    <w:p w:rsidR="0070121C" w:rsidRPr="0070121C" w:rsidRDefault="0070121C" w:rsidP="0070121C">
      <w:r w:rsidRPr="0070121C">
        <w:t xml:space="preserve">Информация об индексе УДК доступна на сайте </w:t>
      </w:r>
      <w:hyperlink r:id="rId5" w:tgtFrame="_blank" w:history="1">
        <w:r w:rsidRPr="0070121C">
          <w:rPr>
            <w:rStyle w:val="a3"/>
          </w:rPr>
          <w:t>http://teacode.com/online/udc/</w:t>
        </w:r>
      </w:hyperlink>
      <w:r w:rsidRPr="0070121C">
        <w:t xml:space="preserve"> </w:t>
      </w:r>
    </w:p>
    <w:p w:rsidR="0070121C" w:rsidRPr="0070121C" w:rsidRDefault="0070121C" w:rsidP="0070121C">
      <w:r w:rsidRPr="0070121C">
        <w:t xml:space="preserve">При оформлении статьи ссылки на источники информации должны соответствовать </w:t>
      </w:r>
      <w:hyperlink r:id="rId6" w:tgtFrame="_blank" w:history="1">
        <w:r w:rsidRPr="0070121C">
          <w:rPr>
            <w:rStyle w:val="a3"/>
          </w:rPr>
          <w:t>ГОСТ Р 7.0.5–2008</w:t>
        </w:r>
      </w:hyperlink>
      <w:r w:rsidRPr="0070121C">
        <w:t xml:space="preserve"> "Библиографическая ссылка. Общие требования и правила составления".</w:t>
      </w:r>
    </w:p>
    <w:p w:rsidR="0070121C" w:rsidRPr="0070121C" w:rsidRDefault="0070121C" w:rsidP="0070121C">
      <w:hyperlink r:id="rId7" w:history="1">
        <w:r w:rsidRPr="0070121C">
          <w:rPr>
            <w:rStyle w:val="a3"/>
          </w:rPr>
          <w:t>Назад</w:t>
        </w:r>
      </w:hyperlink>
      <w:r w:rsidRPr="0070121C">
        <w:t xml:space="preserve"> </w:t>
      </w:r>
    </w:p>
    <w:p w:rsidR="000444EE" w:rsidRDefault="000444EE">
      <w:bookmarkStart w:id="0" w:name="_GoBack"/>
      <w:bookmarkEnd w:id="0"/>
    </w:p>
    <w:sectPr w:rsidR="00044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1C"/>
    <w:rsid w:val="000444EE"/>
    <w:rsid w:val="0070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A5D8E-DC87-457F-806F-30E87CD8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2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-institute.tsu.tula.ru/moodle/pluginfile.php/50351/mod_resource/content/0/metodologiya_nauch_issled/kora/kora_1/kora_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otect.gost.ru/document.aspx?control=7&amp;id=173511" TargetMode="External"/><Relationship Id="rId5" Type="http://schemas.openxmlformats.org/officeDocument/2006/relationships/hyperlink" Target="http://teacode.com/online/udc/" TargetMode="External"/><Relationship Id="rId4" Type="http://schemas.openxmlformats.org/officeDocument/2006/relationships/hyperlink" Target="mailto:info@tsu.tula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Ненашев</dc:creator>
  <cp:keywords/>
  <dc:description/>
  <cp:lastModifiedBy>Максим Ненашев</cp:lastModifiedBy>
  <cp:revision>1</cp:revision>
  <dcterms:created xsi:type="dcterms:W3CDTF">2020-09-22T09:44:00Z</dcterms:created>
  <dcterms:modified xsi:type="dcterms:W3CDTF">2020-09-22T09:45:00Z</dcterms:modified>
</cp:coreProperties>
</file>